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5F" w:rsidRPr="00E53F5F" w:rsidRDefault="00E53F5F" w:rsidP="00E53F5F">
      <w:pPr>
        <w:spacing w:after="0" w:line="240" w:lineRule="atLeast"/>
        <w:jc w:val="center"/>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20"/>
          <w:szCs w:val="20"/>
          <w:lang w:eastAsia="tr-TR"/>
        </w:rPr>
        <w:pict>
          <v:rect id="_x0000_i1025" style="width:453.6pt;height:.75pt" o:hralign="center" o:hrstd="t" o:hrnoshade="t" o:hr="t" fillcolor="#f90" stroked="f"/>
        </w:pict>
      </w:r>
    </w:p>
    <w:p w:rsidR="00E53F5F" w:rsidRPr="00E53F5F" w:rsidRDefault="00E53F5F" w:rsidP="00E53F5F">
      <w:pPr>
        <w:spacing w:after="0" w:line="240" w:lineRule="atLeast"/>
        <w:jc w:val="center"/>
        <w:rPr>
          <w:rFonts w:ascii="Times New Roman" w:eastAsia="Times New Roman" w:hAnsi="Times New Roman" w:cs="Times New Roman"/>
          <w:color w:val="000000"/>
          <w:sz w:val="20"/>
          <w:szCs w:val="20"/>
          <w:lang w:eastAsia="tr-TR"/>
        </w:rPr>
      </w:pPr>
      <w:bookmarkStart w:id="0" w:name="A12"/>
      <w:bookmarkEnd w:id="0"/>
      <w:r w:rsidRPr="00E53F5F">
        <w:rPr>
          <w:rFonts w:ascii="Times New Roman" w:eastAsia="Times New Roman" w:hAnsi="Times New Roman" w:cs="Times New Roman"/>
          <w:color w:val="000000"/>
          <w:sz w:val="18"/>
          <w:szCs w:val="18"/>
          <w:lang w:eastAsia="tr-TR"/>
        </w:rPr>
        <w:t>TAŞINMAZ SATILACAKTIR</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b/>
          <w:bCs/>
          <w:color w:val="0000CC"/>
          <w:sz w:val="18"/>
          <w:szCs w:val="18"/>
          <w:lang w:eastAsia="tr-TR"/>
        </w:rPr>
        <w:t>Çorum Belediye Başkanlığından:</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İşin Niteliği, Yeri ve Miktarı: Mülkiyeti Belediyemize ait, Turizm Alanı işaretli aşağıda nitelikleri belirtilen taşınmaz, 2886 Sayılı Devlet İhale Kanununun 35/a. Maddesine istinaden Kapalı Teklif Artırma Usulü ile hazırlanan şartnamesi </w:t>
      </w:r>
      <w:proofErr w:type="gramStart"/>
      <w:r w:rsidRPr="00E53F5F">
        <w:rPr>
          <w:rFonts w:ascii="Times New Roman" w:eastAsia="Times New Roman" w:hAnsi="Times New Roman" w:cs="Times New Roman"/>
          <w:color w:val="000000"/>
          <w:sz w:val="18"/>
          <w:szCs w:val="18"/>
          <w:lang w:eastAsia="tr-TR"/>
        </w:rPr>
        <w:t>dahilinde</w:t>
      </w:r>
      <w:proofErr w:type="gramEnd"/>
      <w:r w:rsidRPr="00E53F5F">
        <w:rPr>
          <w:rFonts w:ascii="Times New Roman" w:eastAsia="Times New Roman" w:hAnsi="Times New Roman" w:cs="Times New Roman"/>
          <w:color w:val="000000"/>
          <w:sz w:val="18"/>
          <w:szCs w:val="18"/>
          <w:lang w:eastAsia="tr-TR"/>
        </w:rPr>
        <w:t> satılacaktır.</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 </w:t>
      </w:r>
    </w:p>
    <w:tbl>
      <w:tblPr>
        <w:tblW w:w="0" w:type="auto"/>
        <w:tblInd w:w="559" w:type="dxa"/>
        <w:tblCellMar>
          <w:left w:w="0" w:type="dxa"/>
          <w:right w:w="0" w:type="dxa"/>
        </w:tblCellMar>
        <w:tblLook w:val="04A0" w:firstRow="1" w:lastRow="0" w:firstColumn="1" w:lastColumn="0" w:noHBand="0" w:noVBand="1"/>
      </w:tblPr>
      <w:tblGrid>
        <w:gridCol w:w="1181"/>
        <w:gridCol w:w="621"/>
        <w:gridCol w:w="777"/>
        <w:gridCol w:w="530"/>
        <w:gridCol w:w="811"/>
        <w:gridCol w:w="1079"/>
        <w:gridCol w:w="2085"/>
        <w:gridCol w:w="1569"/>
      </w:tblGrid>
      <w:tr w:rsidR="00E53F5F" w:rsidRPr="00E53F5F" w:rsidTr="00E53F5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MAH.</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CİNSİ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PAFTA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MİKTAR m²</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TAHMİNİ BEDEL + KDV</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GEÇİCİ TEMİNAT</w:t>
            </w:r>
          </w:p>
        </w:tc>
      </w:tr>
      <w:tr w:rsidR="00E53F5F" w:rsidRPr="00E53F5F" w:rsidTr="00E53F5F">
        <w:trPr>
          <w:trHeight w:val="2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GÜLABİBEY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19-J-3-B</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3843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3043,33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sz w:val="18"/>
                <w:szCs w:val="18"/>
                <w:lang w:eastAsia="tr-TR"/>
              </w:rPr>
              <w:t>9.000.000,00 - (TL) +KDV</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53F5F" w:rsidRPr="00E53F5F" w:rsidRDefault="00E53F5F" w:rsidP="00E53F5F">
            <w:pPr>
              <w:spacing w:after="0" w:line="20" w:lineRule="atLeast"/>
              <w:jc w:val="center"/>
              <w:rPr>
                <w:rFonts w:ascii="Times New Roman" w:eastAsia="Times New Roman" w:hAnsi="Times New Roman" w:cs="Times New Roman"/>
                <w:sz w:val="20"/>
                <w:szCs w:val="20"/>
                <w:lang w:eastAsia="tr-TR"/>
              </w:rPr>
            </w:pPr>
            <w:r w:rsidRPr="00E53F5F">
              <w:rPr>
                <w:rFonts w:ascii="Times New Roman" w:eastAsia="Times New Roman" w:hAnsi="Times New Roman" w:cs="Times New Roman"/>
                <w:color w:val="000000"/>
                <w:sz w:val="18"/>
                <w:szCs w:val="18"/>
                <w:lang w:eastAsia="tr-TR"/>
              </w:rPr>
              <w:t>270.000,00 - </w:t>
            </w:r>
            <w:r w:rsidRPr="00E53F5F">
              <w:rPr>
                <w:rFonts w:ascii="Times New Roman" w:eastAsia="Times New Roman" w:hAnsi="Times New Roman" w:cs="Times New Roman"/>
                <w:sz w:val="18"/>
                <w:szCs w:val="18"/>
                <w:lang w:eastAsia="tr-TR"/>
              </w:rPr>
              <w:t>(TL)</w:t>
            </w:r>
          </w:p>
        </w:tc>
      </w:tr>
    </w:tbl>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 </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Şartname: Şartname ve Ekleri Belediyemiz İmar ve Şehircilik Müdürlüğünden 500,00 TL karşılığında temin edilebilir ve görülebilir.</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pacing w:val="-4"/>
          <w:sz w:val="18"/>
          <w:szCs w:val="18"/>
          <w:lang w:eastAsia="tr-TR"/>
        </w:rPr>
        <w:t>İhale Tarihi ve Yeri: 18.05.2018 Cuma günü saat: 14.30’da Belediyemiz hizmet binası 5. kat,</w:t>
      </w:r>
      <w:r w:rsidRPr="00E53F5F">
        <w:rPr>
          <w:rFonts w:ascii="Times New Roman" w:eastAsia="Times New Roman" w:hAnsi="Times New Roman" w:cs="Times New Roman"/>
          <w:color w:val="000000"/>
          <w:sz w:val="18"/>
          <w:szCs w:val="18"/>
          <w:lang w:eastAsia="tr-TR"/>
        </w:rPr>
        <w:t> Meclis Salonunda ve Encümen huzurunda yapılacaktır.</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İsteklilerde Aranan Belgeler:</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A) Tebligat için adres beyanı ayrıca irtibat için telefon numarası ve </w:t>
      </w:r>
      <w:proofErr w:type="spellStart"/>
      <w:r w:rsidRPr="00E53F5F">
        <w:rPr>
          <w:rFonts w:ascii="Times New Roman" w:eastAsia="Times New Roman" w:hAnsi="Times New Roman" w:cs="Times New Roman"/>
          <w:color w:val="000000"/>
          <w:sz w:val="18"/>
          <w:szCs w:val="18"/>
          <w:lang w:eastAsia="tr-TR"/>
        </w:rPr>
        <w:t>fax</w:t>
      </w:r>
      <w:proofErr w:type="spellEnd"/>
      <w:r w:rsidRPr="00E53F5F">
        <w:rPr>
          <w:rFonts w:ascii="Times New Roman" w:eastAsia="Times New Roman" w:hAnsi="Times New Roman" w:cs="Times New Roman"/>
          <w:color w:val="000000"/>
          <w:sz w:val="18"/>
          <w:szCs w:val="18"/>
          <w:lang w:eastAsia="tr-TR"/>
        </w:rPr>
        <w:t> numarası ile varsa elektronik posta adresi.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B) Teklif vermeye yetkili olduğunu gösteren imza beyannamesi ve imza sirküleri.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C) Gerçek kişi olması halinde noter tasdikli imza sirküleri.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D) Tüzel kişi olması halinde, ilgilisine göre tüzel kişiliğin ortakları, üyeleri veya kurucuları ile tüzel kişiliğin yönetimindeki görevliler belirten son durumu gösterir ticaret sicil gazetesi veya bu hususları tevsik eden belgeler ile tüzel kişiliğin noter tasdikli imza sirküleri.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E) Vekâleten ihaleye katılma halinde istekli adına katılan kişinin noter tasdikli vekâletnamesi ve noter tasdikli imza sirküleri.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F) Geçici Teminata ait belge (2886 sayılı Devlet İhale Kanunu’na uygun)</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G)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Her ne suretle olursa olsun idarece alınan teminatlar haczedilemez ve üzerine ihtiyati tedbir konulamaz.</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H) Ortak girişim olması halinde noter tasdikli ortak girişim beyannamesi.</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I) İhale şartname bedelini yatırdığına dair makbuz.</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İ) İhaleye katılacak olanların Belediyeye borcu olmadığına dair (taksitli borçlar hariç) Mali Hizmetler Müdürlüğü, Tahsilat Biriminden alacakları yazı.</w:t>
      </w:r>
    </w:p>
    <w:p w:rsidR="00E53F5F" w:rsidRPr="00E53F5F" w:rsidRDefault="00E53F5F" w:rsidP="00E53F5F">
      <w:pPr>
        <w:spacing w:after="0" w:line="240" w:lineRule="atLeast"/>
        <w:ind w:firstLine="567"/>
        <w:jc w:val="both"/>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Tekliflerin en geç 18.05.2018 Cuma günü saat: 14.30’a kadar Belediyemiz hizmet binası 5. katta bulunan İhale Komisyon (Encümen Başkanlığı) Başkanlığına teslim edilmesi gerekmektedir. İhaleye katılacakların, İhalenin yapılacağı saatten önce yukarıda istenen belgeleri eksiksiz olarak tamamlayıp, ihale komisyonuna teslim etmeleri şarttır. Belirtilen tarih ve saatten sonra verilen ve posta ile gönderilen teklifler kabul edilmeyecektir.</w:t>
      </w:r>
    </w:p>
    <w:p w:rsidR="00E53F5F" w:rsidRPr="00E53F5F" w:rsidRDefault="00E53F5F" w:rsidP="00E53F5F">
      <w:pPr>
        <w:spacing w:after="0" w:line="240" w:lineRule="atLeast"/>
        <w:ind w:firstLine="567"/>
        <w:jc w:val="right"/>
        <w:rPr>
          <w:rFonts w:ascii="Times New Roman" w:eastAsia="Times New Roman" w:hAnsi="Times New Roman" w:cs="Times New Roman"/>
          <w:color w:val="000000"/>
          <w:sz w:val="20"/>
          <w:szCs w:val="20"/>
          <w:lang w:eastAsia="tr-TR"/>
        </w:rPr>
      </w:pPr>
      <w:r w:rsidRPr="00E53F5F">
        <w:rPr>
          <w:rFonts w:ascii="Times New Roman" w:eastAsia="Times New Roman" w:hAnsi="Times New Roman" w:cs="Times New Roman"/>
          <w:color w:val="000000"/>
          <w:sz w:val="18"/>
          <w:szCs w:val="18"/>
          <w:lang w:eastAsia="tr-TR"/>
        </w:rPr>
        <w:t>3868/1-1</w:t>
      </w:r>
    </w:p>
    <w:p w:rsidR="00E53F5F" w:rsidRPr="00E53F5F" w:rsidRDefault="00E53F5F" w:rsidP="00E53F5F">
      <w:pPr>
        <w:spacing w:after="0" w:line="240" w:lineRule="atLeast"/>
        <w:rPr>
          <w:rFonts w:ascii="Times New Roman" w:eastAsia="Times New Roman" w:hAnsi="Times New Roman" w:cs="Times New Roman"/>
          <w:color w:val="000000"/>
          <w:sz w:val="27"/>
          <w:szCs w:val="27"/>
          <w:lang w:eastAsia="tr-TR"/>
        </w:rPr>
      </w:pPr>
      <w:hyperlink r:id="rId5" w:anchor="_top" w:history="1">
        <w:r w:rsidRPr="00E53F5F">
          <w:rPr>
            <w:rFonts w:ascii="Arial" w:eastAsia="Times New Roman" w:hAnsi="Arial" w:cs="Arial"/>
            <w:color w:val="800080"/>
            <w:sz w:val="28"/>
            <w:szCs w:val="28"/>
            <w:u w:val="single"/>
            <w:lang w:val="en-US" w:eastAsia="tr-TR"/>
          </w:rPr>
          <w:t>▲</w:t>
        </w:r>
      </w:hyperlink>
    </w:p>
    <w:p w:rsidR="00F436C3" w:rsidRDefault="00F436C3">
      <w:bookmarkStart w:id="1" w:name="_GoBack"/>
      <w:bookmarkEnd w:id="1"/>
    </w:p>
    <w:sectPr w:rsidR="00F43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5F"/>
    <w:rsid w:val="001F5166"/>
    <w:rsid w:val="00D8374E"/>
    <w:rsid w:val="00E53F5F"/>
    <w:rsid w:val="00F43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53F5F"/>
  </w:style>
  <w:style w:type="character" w:customStyle="1" w:styleId="spelle">
    <w:name w:val="spelle"/>
    <w:basedOn w:val="VarsaylanParagrafYazTipi"/>
    <w:rsid w:val="00E53F5F"/>
  </w:style>
  <w:style w:type="paragraph" w:styleId="NormalWeb">
    <w:name w:val="Normal (Web)"/>
    <w:basedOn w:val="Normal"/>
    <w:uiPriority w:val="99"/>
    <w:semiHidden/>
    <w:unhideWhenUsed/>
    <w:rsid w:val="00E53F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53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53F5F"/>
  </w:style>
  <w:style w:type="character" w:customStyle="1" w:styleId="spelle">
    <w:name w:val="spelle"/>
    <w:basedOn w:val="VarsaylanParagrafYazTipi"/>
    <w:rsid w:val="00E53F5F"/>
  </w:style>
  <w:style w:type="paragraph" w:styleId="NormalWeb">
    <w:name w:val="Normal (Web)"/>
    <w:basedOn w:val="Normal"/>
    <w:uiPriority w:val="99"/>
    <w:semiHidden/>
    <w:unhideWhenUsed/>
    <w:rsid w:val="00E53F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53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ilanlar/20180503-3.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2018-05-03T13:40:00Z</dcterms:created>
  <dcterms:modified xsi:type="dcterms:W3CDTF">2018-05-03T13:40:00Z</dcterms:modified>
</cp:coreProperties>
</file>